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Pescarolo ed Unit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Cremona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